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07933E9B" w14:textId="77777777" w:rsidTr="4A84455E">
        <w:tc>
          <w:tcPr>
            <w:tcW w:w="1746" w:type="dxa"/>
            <w:tcBorders>
              <w:top w:val="nil"/>
              <w:left w:val="nil"/>
              <w:bottom w:val="nil"/>
              <w:right w:val="single" w:sz="4" w:space="0" w:color="auto"/>
            </w:tcBorders>
            <w:shd w:val="clear" w:color="auto" w:fill="auto"/>
          </w:tcPr>
          <w:p w14:paraId="672A6659" w14:textId="35F48B3C" w:rsidR="007B3D20" w:rsidRPr="00B608C2" w:rsidRDefault="7F376950" w:rsidP="007B3D20">
            <w:pPr>
              <w:pStyle w:val="TabellelinkeSpalte"/>
            </w:pPr>
            <w:r>
              <w:rPr>
                <w:noProof/>
              </w:rPr>
              <w:drawing>
                <wp:inline distT="0" distB="0" distL="0" distR="0" wp14:anchorId="0341A487" wp14:editId="51A381D6">
                  <wp:extent cx="856180" cy="457200"/>
                  <wp:effectExtent l="0" t="0" r="0" b="0"/>
                  <wp:docPr id="726788649" name="Grafik 726788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6180" cy="45720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77C565A5"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0A37501D" w14:textId="6BA6C34C" w:rsidR="007B3D20" w:rsidRPr="00DF3E96" w:rsidRDefault="00E714C1" w:rsidP="007B3D20">
            <w:pPr>
              <w:pStyle w:val="TabellerechteSpalte"/>
              <w:rPr>
                <w:rFonts w:ascii="Arial" w:hAnsi="Arial" w:cs="Arial"/>
                <w:szCs w:val="20"/>
              </w:rPr>
            </w:pPr>
            <w:r>
              <w:rPr>
                <w:rFonts w:ascii="Arial" w:hAnsi="Arial" w:cs="Arial"/>
                <w:szCs w:val="20"/>
              </w:rPr>
              <w:t>Die SuS machen sich mit unterschiedlichsten Aspekten einer englischsprachigen Region – Nordirland – vertraut. Sie wenden ihre interkulturellen, sprachlichen und medialen Kompetenzen an und erschließen sich neue Inhalte.</w:t>
            </w:r>
          </w:p>
        </w:tc>
      </w:tr>
      <w:tr w:rsidR="007B3D20" w:rsidRPr="00B608C2" w14:paraId="5DAB6C7B" w14:textId="77777777" w:rsidTr="4A84455E">
        <w:tc>
          <w:tcPr>
            <w:tcW w:w="1746" w:type="dxa"/>
            <w:tcBorders>
              <w:top w:val="nil"/>
              <w:left w:val="nil"/>
              <w:bottom w:val="nil"/>
              <w:right w:val="nil"/>
            </w:tcBorders>
            <w:shd w:val="clear" w:color="auto" w:fill="auto"/>
          </w:tcPr>
          <w:p w14:paraId="02EB378F"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A05A809" w14:textId="77777777" w:rsidR="007B3D20" w:rsidRPr="00DF3E96" w:rsidRDefault="007B3D20" w:rsidP="007B3D20">
            <w:pPr>
              <w:pStyle w:val="TabellerechteSpalte"/>
              <w:rPr>
                <w:rFonts w:ascii="Arial" w:hAnsi="Arial" w:cs="Arial"/>
                <w:szCs w:val="20"/>
              </w:rPr>
            </w:pPr>
          </w:p>
        </w:tc>
      </w:tr>
      <w:tr w:rsidR="007B3D20" w:rsidRPr="00B608C2" w14:paraId="3B8637F2" w14:textId="77777777" w:rsidTr="4A84455E">
        <w:tc>
          <w:tcPr>
            <w:tcW w:w="1746" w:type="dxa"/>
            <w:tcBorders>
              <w:top w:val="nil"/>
              <w:left w:val="nil"/>
              <w:bottom w:val="nil"/>
              <w:right w:val="single" w:sz="4" w:space="0" w:color="auto"/>
            </w:tcBorders>
            <w:shd w:val="clear" w:color="auto" w:fill="auto"/>
          </w:tcPr>
          <w:p w14:paraId="5A39BBE3" w14:textId="475D39AA" w:rsidR="007B3D20" w:rsidRPr="00B608C2" w:rsidRDefault="251F6BCC" w:rsidP="007B3D20">
            <w:pPr>
              <w:pStyle w:val="TabellelinkeSpalte"/>
            </w:pPr>
            <w:r>
              <w:rPr>
                <w:noProof/>
              </w:rPr>
              <w:drawing>
                <wp:inline distT="0" distB="0" distL="0" distR="0" wp14:anchorId="32B60803" wp14:editId="6392432B">
                  <wp:extent cx="613990" cy="548640"/>
                  <wp:effectExtent l="0" t="0" r="0" b="0"/>
                  <wp:docPr id="1341756057" name="Grafik 1341756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3990" cy="54864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3AA2DE13"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613F4C95" w14:textId="77777777" w:rsidR="007B3D20" w:rsidRPr="00E714C1" w:rsidRDefault="00E714C1" w:rsidP="007B3D20">
            <w:pPr>
              <w:pStyle w:val="TabellerechteSpalte"/>
              <w:rPr>
                <w:rFonts w:ascii="Arial" w:hAnsi="Arial" w:cs="Arial"/>
                <w:bCs/>
                <w:szCs w:val="20"/>
              </w:rPr>
            </w:pPr>
            <w:r w:rsidRPr="00E714C1">
              <w:rPr>
                <w:rFonts w:ascii="Arial" w:hAnsi="Arial" w:cs="Arial"/>
                <w:bCs/>
                <w:szCs w:val="20"/>
              </w:rPr>
              <w:t>2BFS, 2. Schuljahr, Englisch</w:t>
            </w:r>
          </w:p>
          <w:p w14:paraId="7D24D658" w14:textId="77777777" w:rsidR="00E714C1" w:rsidRPr="00E714C1" w:rsidRDefault="00E714C1" w:rsidP="007B3D20">
            <w:pPr>
              <w:pStyle w:val="TabellerechteSpalte"/>
              <w:rPr>
                <w:rFonts w:ascii="Arial" w:hAnsi="Arial" w:cs="Arial"/>
                <w:bCs/>
                <w:szCs w:val="20"/>
              </w:rPr>
            </w:pPr>
          </w:p>
          <w:p w14:paraId="78043359" w14:textId="77777777" w:rsidR="00E714C1" w:rsidRDefault="00E714C1" w:rsidP="007B3D20">
            <w:pPr>
              <w:pStyle w:val="TabellerechteSpalte"/>
              <w:rPr>
                <w:rFonts w:ascii="Arial" w:hAnsi="Arial" w:cs="Arial"/>
                <w:bCs/>
                <w:szCs w:val="20"/>
              </w:rPr>
            </w:pPr>
            <w:r w:rsidRPr="00E714C1">
              <w:rPr>
                <w:rFonts w:ascii="Arial" w:hAnsi="Arial" w:cs="Arial"/>
                <w:bCs/>
                <w:szCs w:val="20"/>
              </w:rPr>
              <w:t>Bildungsplan</w:t>
            </w:r>
            <w:r>
              <w:rPr>
                <w:rFonts w:ascii="Arial" w:hAnsi="Arial" w:cs="Arial"/>
                <w:b/>
                <w:szCs w:val="20"/>
              </w:rPr>
              <w:t xml:space="preserve"> </w:t>
            </w:r>
            <w:r w:rsidRPr="00E714C1">
              <w:rPr>
                <w:rFonts w:ascii="Arial" w:hAnsi="Arial" w:cs="Arial"/>
                <w:bCs/>
                <w:szCs w:val="20"/>
              </w:rPr>
              <w:t>zweijährige Berufsfachschule vom 25. Juli 2019, Lehrplanheft 1/2019</w:t>
            </w:r>
          </w:p>
          <w:p w14:paraId="44E8A8D2" w14:textId="77777777" w:rsidR="00E714C1" w:rsidRPr="00E714C1" w:rsidRDefault="00E714C1" w:rsidP="007B3D20">
            <w:pPr>
              <w:pStyle w:val="TabellerechteSpalte"/>
              <w:rPr>
                <w:rFonts w:ascii="Arial" w:hAnsi="Arial" w:cs="Arial"/>
                <w:szCs w:val="20"/>
              </w:rPr>
            </w:pPr>
            <w:r w:rsidRPr="00E714C1">
              <w:rPr>
                <w:rFonts w:ascii="Arial" w:hAnsi="Arial" w:cs="Arial"/>
                <w:szCs w:val="20"/>
              </w:rPr>
              <w:t>BPE 5.1 Aspekte einer englischsprachigen Region</w:t>
            </w:r>
          </w:p>
          <w:p w14:paraId="7D77FC11" w14:textId="77777777" w:rsidR="00E714C1" w:rsidRPr="00E714C1" w:rsidRDefault="00E714C1" w:rsidP="007B3D20">
            <w:pPr>
              <w:pStyle w:val="TabellerechteSpalte"/>
              <w:rPr>
                <w:rFonts w:ascii="Arial" w:hAnsi="Arial" w:cs="Arial"/>
                <w:szCs w:val="20"/>
              </w:rPr>
            </w:pPr>
            <w:r w:rsidRPr="00E714C1">
              <w:rPr>
                <w:rFonts w:ascii="Arial" w:hAnsi="Arial" w:cs="Arial"/>
                <w:szCs w:val="20"/>
              </w:rPr>
              <w:t>BPE 6.1 Kulturspezifische Verhaltensweisen</w:t>
            </w:r>
          </w:p>
          <w:p w14:paraId="40462DA3" w14:textId="77777777" w:rsidR="00E714C1" w:rsidRPr="00E714C1" w:rsidRDefault="00E714C1" w:rsidP="007B3D20">
            <w:pPr>
              <w:pStyle w:val="TabellerechteSpalte"/>
              <w:rPr>
                <w:rFonts w:ascii="Arial" w:hAnsi="Arial" w:cs="Arial"/>
                <w:szCs w:val="20"/>
              </w:rPr>
            </w:pPr>
            <w:r w:rsidRPr="00E714C1">
              <w:rPr>
                <w:rFonts w:ascii="Arial" w:hAnsi="Arial" w:cs="Arial"/>
                <w:szCs w:val="20"/>
              </w:rPr>
              <w:t>BPE 7.1 Hörverstehen / Hörsehverstehen</w:t>
            </w:r>
          </w:p>
          <w:p w14:paraId="742295A4" w14:textId="77777777" w:rsidR="00E714C1" w:rsidRPr="00E714C1" w:rsidRDefault="00E714C1" w:rsidP="007B3D20">
            <w:pPr>
              <w:pStyle w:val="TabellerechteSpalte"/>
              <w:rPr>
                <w:rFonts w:ascii="Arial" w:hAnsi="Arial" w:cs="Arial"/>
                <w:szCs w:val="20"/>
              </w:rPr>
            </w:pPr>
            <w:r w:rsidRPr="00E714C1">
              <w:rPr>
                <w:rFonts w:ascii="Arial" w:hAnsi="Arial" w:cs="Arial"/>
                <w:szCs w:val="20"/>
              </w:rPr>
              <w:t>BPE 7.2 Leseverstehen</w:t>
            </w:r>
          </w:p>
          <w:p w14:paraId="00123E9E" w14:textId="77777777" w:rsidR="00E714C1" w:rsidRPr="00E714C1" w:rsidRDefault="00E714C1" w:rsidP="007B3D20">
            <w:pPr>
              <w:pStyle w:val="TabellerechteSpalte"/>
              <w:rPr>
                <w:rFonts w:ascii="Arial" w:hAnsi="Arial" w:cs="Arial"/>
                <w:szCs w:val="20"/>
              </w:rPr>
            </w:pPr>
            <w:r w:rsidRPr="00E714C1">
              <w:rPr>
                <w:rFonts w:ascii="Arial" w:hAnsi="Arial" w:cs="Arial"/>
                <w:szCs w:val="20"/>
              </w:rPr>
              <w:t>BPE 7.3 Sprechen und an Gesprächen teilnehmen</w:t>
            </w:r>
          </w:p>
          <w:p w14:paraId="13901C9A" w14:textId="77777777" w:rsidR="00E714C1" w:rsidRPr="00E714C1" w:rsidRDefault="00E714C1" w:rsidP="007B3D20">
            <w:pPr>
              <w:pStyle w:val="TabellerechteSpalte"/>
              <w:rPr>
                <w:rFonts w:ascii="Arial" w:hAnsi="Arial" w:cs="Arial"/>
                <w:szCs w:val="20"/>
              </w:rPr>
            </w:pPr>
            <w:r w:rsidRPr="00E714C1">
              <w:rPr>
                <w:rFonts w:ascii="Arial" w:hAnsi="Arial" w:cs="Arial"/>
                <w:szCs w:val="20"/>
              </w:rPr>
              <w:t>BPE 7.4 Sprechen – zusammenhängendes monologisches Sprechen</w:t>
            </w:r>
          </w:p>
          <w:p w14:paraId="2C425D85" w14:textId="77777777" w:rsidR="00E714C1" w:rsidRPr="00E714C1" w:rsidRDefault="00E714C1" w:rsidP="007B3D20">
            <w:pPr>
              <w:pStyle w:val="TabellerechteSpalte"/>
              <w:rPr>
                <w:rFonts w:ascii="Arial" w:hAnsi="Arial" w:cs="Arial"/>
                <w:szCs w:val="20"/>
              </w:rPr>
            </w:pPr>
            <w:r w:rsidRPr="00E714C1">
              <w:rPr>
                <w:rFonts w:ascii="Arial" w:hAnsi="Arial" w:cs="Arial"/>
                <w:szCs w:val="20"/>
              </w:rPr>
              <w:t>BPE 7.5 Schreiben</w:t>
            </w:r>
          </w:p>
          <w:p w14:paraId="49BE96C1" w14:textId="77777777" w:rsidR="00E714C1" w:rsidRPr="00E714C1" w:rsidRDefault="00E714C1" w:rsidP="007B3D20">
            <w:pPr>
              <w:pStyle w:val="TabellerechteSpalte"/>
              <w:rPr>
                <w:rFonts w:ascii="Arial" w:hAnsi="Arial" w:cs="Arial"/>
                <w:szCs w:val="20"/>
              </w:rPr>
            </w:pPr>
            <w:r w:rsidRPr="00E714C1">
              <w:rPr>
                <w:rFonts w:ascii="Arial" w:hAnsi="Arial" w:cs="Arial"/>
                <w:szCs w:val="20"/>
              </w:rPr>
              <w:t>BPE 7.7 Verfügen über Wortschatz</w:t>
            </w:r>
          </w:p>
          <w:p w14:paraId="0153DE5E" w14:textId="3158622C" w:rsidR="00E714C1" w:rsidRPr="00E714C1" w:rsidRDefault="00E714C1" w:rsidP="007B3D20">
            <w:pPr>
              <w:pStyle w:val="TabellerechteSpalte"/>
              <w:rPr>
                <w:rFonts w:ascii="Arial" w:hAnsi="Arial" w:cs="Arial"/>
                <w:szCs w:val="20"/>
              </w:rPr>
            </w:pPr>
            <w:r w:rsidRPr="00E714C1">
              <w:rPr>
                <w:rFonts w:ascii="Arial" w:hAnsi="Arial" w:cs="Arial"/>
                <w:szCs w:val="20"/>
              </w:rPr>
              <w:t>BPE 7.9 Verfügen über sprachliche Mittel</w:t>
            </w:r>
          </w:p>
          <w:p w14:paraId="41C8F396" w14:textId="2703FCF0" w:rsidR="00E714C1" w:rsidRPr="00DF3E96" w:rsidRDefault="00E714C1" w:rsidP="007B3D20">
            <w:pPr>
              <w:pStyle w:val="TabellerechteSpalte"/>
              <w:rPr>
                <w:rFonts w:ascii="Arial" w:hAnsi="Arial" w:cs="Arial"/>
                <w:b/>
                <w:szCs w:val="20"/>
              </w:rPr>
            </w:pPr>
            <w:r w:rsidRPr="00E714C1">
              <w:rPr>
                <w:rFonts w:ascii="Arial" w:hAnsi="Arial" w:cs="Arial"/>
                <w:szCs w:val="20"/>
              </w:rPr>
              <w:t>BPE 8 Text- und Medienkompetenz</w:t>
            </w:r>
          </w:p>
        </w:tc>
      </w:tr>
      <w:tr w:rsidR="007B3D20" w:rsidRPr="00B608C2" w14:paraId="72A3D3EC" w14:textId="77777777" w:rsidTr="4A84455E">
        <w:tc>
          <w:tcPr>
            <w:tcW w:w="1746" w:type="dxa"/>
            <w:tcBorders>
              <w:top w:val="nil"/>
              <w:left w:val="nil"/>
              <w:bottom w:val="nil"/>
              <w:right w:val="nil"/>
            </w:tcBorders>
            <w:shd w:val="clear" w:color="auto" w:fill="auto"/>
          </w:tcPr>
          <w:p w14:paraId="0D0B940D"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27B00A" w14:textId="77777777" w:rsidR="007B3D20" w:rsidRPr="00DF3E96" w:rsidRDefault="007B3D20" w:rsidP="007B3D20">
            <w:pPr>
              <w:pStyle w:val="TabellerechteSpalte"/>
              <w:rPr>
                <w:rFonts w:ascii="Arial" w:hAnsi="Arial" w:cs="Arial"/>
                <w:szCs w:val="20"/>
              </w:rPr>
            </w:pPr>
          </w:p>
        </w:tc>
      </w:tr>
      <w:tr w:rsidR="007B3D20" w:rsidRPr="00B608C2" w14:paraId="7A1949E1" w14:textId="77777777" w:rsidTr="4A84455E">
        <w:tc>
          <w:tcPr>
            <w:tcW w:w="1746" w:type="dxa"/>
            <w:tcBorders>
              <w:top w:val="nil"/>
              <w:left w:val="nil"/>
              <w:bottom w:val="nil"/>
              <w:right w:val="single" w:sz="4" w:space="0" w:color="auto"/>
            </w:tcBorders>
            <w:shd w:val="clear" w:color="auto" w:fill="auto"/>
          </w:tcPr>
          <w:p w14:paraId="60061E4C" w14:textId="13D3EFCA" w:rsidR="007B3D20" w:rsidRPr="00B608C2" w:rsidRDefault="77083CF2" w:rsidP="007B3D20">
            <w:pPr>
              <w:pStyle w:val="TabellelinkeSpalte"/>
            </w:pPr>
            <w:r>
              <w:rPr>
                <w:noProof/>
              </w:rPr>
              <w:drawing>
                <wp:inline distT="0" distB="0" distL="0" distR="0" wp14:anchorId="4DC547E8" wp14:editId="40E9FDAD">
                  <wp:extent cx="512189" cy="530352"/>
                  <wp:effectExtent l="0" t="0" r="0" b="0"/>
                  <wp:docPr id="1007739710" name="Grafik 100773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2189" cy="530352"/>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2715EF46"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Vorwissen | Kenntnisse:</w:t>
            </w:r>
          </w:p>
          <w:p w14:paraId="44EAFD9C" w14:textId="5AE3F8A2" w:rsidR="007B3D20" w:rsidRPr="00DF3E96" w:rsidRDefault="00E714C1" w:rsidP="007B3D20">
            <w:pPr>
              <w:pStyle w:val="TabellerechteSpalte"/>
              <w:rPr>
                <w:rFonts w:ascii="Arial" w:hAnsi="Arial" w:cs="Arial"/>
                <w:szCs w:val="20"/>
              </w:rPr>
            </w:pPr>
            <w:r>
              <w:rPr>
                <w:rFonts w:ascii="Arial" w:hAnsi="Arial" w:cs="Arial"/>
                <w:szCs w:val="20"/>
              </w:rPr>
              <w:t xml:space="preserve">Die Arbeit der SuS mit den Tablets wird vertieft und knüpft an das bisher Erlernte an. </w:t>
            </w:r>
          </w:p>
        </w:tc>
      </w:tr>
      <w:tr w:rsidR="007B3D20" w:rsidRPr="00B608C2" w14:paraId="4B94D5A5" w14:textId="77777777" w:rsidTr="4A84455E">
        <w:tc>
          <w:tcPr>
            <w:tcW w:w="1746" w:type="dxa"/>
            <w:tcBorders>
              <w:top w:val="nil"/>
              <w:left w:val="nil"/>
              <w:bottom w:val="nil"/>
              <w:right w:val="nil"/>
            </w:tcBorders>
            <w:shd w:val="clear" w:color="auto" w:fill="auto"/>
          </w:tcPr>
          <w:p w14:paraId="3DEEC669"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656B9AB" w14:textId="77777777" w:rsidR="007B3D20" w:rsidRPr="00DF3E96" w:rsidRDefault="007B3D20" w:rsidP="007B3D20">
            <w:pPr>
              <w:pStyle w:val="TabellerechteSpalte"/>
              <w:rPr>
                <w:rFonts w:ascii="Arial" w:hAnsi="Arial" w:cs="Arial"/>
                <w:szCs w:val="20"/>
              </w:rPr>
            </w:pPr>
          </w:p>
        </w:tc>
      </w:tr>
      <w:tr w:rsidR="007B3D20" w:rsidRPr="00B336A5" w14:paraId="1F411F0C" w14:textId="77777777" w:rsidTr="4A84455E">
        <w:trPr>
          <w:trHeight w:val="908"/>
        </w:trPr>
        <w:tc>
          <w:tcPr>
            <w:tcW w:w="1746" w:type="dxa"/>
            <w:tcBorders>
              <w:top w:val="nil"/>
              <w:left w:val="nil"/>
              <w:bottom w:val="nil"/>
              <w:right w:val="single" w:sz="4" w:space="0" w:color="auto"/>
            </w:tcBorders>
            <w:shd w:val="clear" w:color="auto" w:fill="auto"/>
          </w:tcPr>
          <w:p w14:paraId="45FB0818" w14:textId="1158BB95" w:rsidR="007B3D20" w:rsidRPr="00B608C2" w:rsidRDefault="35E9073E" w:rsidP="3F23C632">
            <w:pPr>
              <w:pStyle w:val="TabellelinkeSpalte"/>
              <w:rPr>
                <w:rFonts w:cs="Arial"/>
              </w:rPr>
            </w:pPr>
            <w:r>
              <w:rPr>
                <w:noProof/>
              </w:rPr>
              <w:drawing>
                <wp:inline distT="0" distB="0" distL="0" distR="0" wp14:anchorId="5B3E4C56" wp14:editId="16DA6CE3">
                  <wp:extent cx="970227" cy="576072"/>
                  <wp:effectExtent l="0" t="0" r="0" b="0"/>
                  <wp:docPr id="1566899838" name="Grafik 156689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70227" cy="576072"/>
                          </a:xfrm>
                          <a:prstGeom prst="rect">
                            <a:avLst/>
                          </a:prstGeom>
                        </pic:spPr>
                      </pic:pic>
                    </a:graphicData>
                  </a:graphic>
                </wp:inline>
              </w:drawing>
            </w:r>
          </w:p>
        </w:tc>
        <w:tc>
          <w:tcPr>
            <w:tcW w:w="8178" w:type="dxa"/>
            <w:tcBorders>
              <w:left w:val="single" w:sz="4" w:space="0" w:color="auto"/>
            </w:tcBorders>
            <w:shd w:val="clear" w:color="auto" w:fill="auto"/>
          </w:tcPr>
          <w:p w14:paraId="64BE62BF"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50FE3F11" w14:textId="77777777" w:rsidR="007B3D20" w:rsidRDefault="00E714C1" w:rsidP="007B3D20">
            <w:pPr>
              <w:pStyle w:val="TabellerechteSpalte"/>
              <w:rPr>
                <w:rFonts w:ascii="Arial" w:hAnsi="Arial" w:cs="Arial"/>
                <w:szCs w:val="20"/>
              </w:rPr>
            </w:pPr>
            <w:r>
              <w:rPr>
                <w:rFonts w:ascii="Arial" w:hAnsi="Arial" w:cs="Arial"/>
                <w:szCs w:val="20"/>
              </w:rPr>
              <w:t>Plenum, Einzelarbeit, Partnerarbeit, Gruppenarbeit; insgesamt 17 U</w:t>
            </w:r>
            <w:r w:rsidR="00A17296">
              <w:rPr>
                <w:rFonts w:ascii="Arial" w:hAnsi="Arial" w:cs="Arial"/>
                <w:szCs w:val="20"/>
              </w:rPr>
              <w:t>nterrichtsstunden</w:t>
            </w:r>
          </w:p>
          <w:p w14:paraId="089DD117" w14:textId="34ECAF45" w:rsidR="00A17296" w:rsidRDefault="00A17296" w:rsidP="007B3D20">
            <w:pPr>
              <w:pStyle w:val="TabellerechteSpalte"/>
              <w:rPr>
                <w:rFonts w:ascii="Arial" w:hAnsi="Arial" w:cs="Arial"/>
                <w:szCs w:val="20"/>
              </w:rPr>
            </w:pPr>
          </w:p>
          <w:p w14:paraId="770CA781" w14:textId="0FBAE3B3" w:rsidR="005E7EE1" w:rsidRPr="004E4935" w:rsidRDefault="004E4935" w:rsidP="007B3D20">
            <w:pPr>
              <w:pStyle w:val="TabellerechteSpalte"/>
              <w:rPr>
                <w:rFonts w:ascii="Arial" w:hAnsi="Arial" w:cs="Arial"/>
                <w:b/>
                <w:bCs/>
                <w:szCs w:val="20"/>
              </w:rPr>
            </w:pPr>
            <w:r w:rsidRPr="004E4935">
              <w:rPr>
                <w:rFonts w:ascii="Arial" w:hAnsi="Arial" w:cs="Arial"/>
                <w:b/>
                <w:bCs/>
                <w:szCs w:val="20"/>
              </w:rPr>
              <w:t>Stunde 1+2 Scavenger Hunt</w:t>
            </w:r>
          </w:p>
          <w:p w14:paraId="069930B4" w14:textId="24C6C7EC" w:rsidR="004E4935" w:rsidRDefault="004E4935" w:rsidP="004E4935">
            <w:pPr>
              <w:pStyle w:val="TabellerechteSpalte"/>
              <w:rPr>
                <w:rFonts w:ascii="Arial" w:hAnsi="Arial" w:cs="Arial"/>
                <w:szCs w:val="20"/>
              </w:rPr>
            </w:pPr>
            <w:r w:rsidRPr="004E4935">
              <w:rPr>
                <w:rFonts w:ascii="Arial" w:hAnsi="Arial" w:cs="Arial"/>
                <w:szCs w:val="20"/>
              </w:rPr>
              <w:t xml:space="preserve">In dieser Stunde werden die SuS auf einen digitalen </w:t>
            </w:r>
            <w:r w:rsidRPr="003754F2">
              <w:rPr>
                <w:rFonts w:ascii="Arial" w:hAnsi="Arial" w:cs="Arial"/>
                <w:i/>
                <w:iCs/>
                <w:szCs w:val="20"/>
              </w:rPr>
              <w:t>scavenger hunt</w:t>
            </w:r>
            <w:r w:rsidRPr="004E4935">
              <w:rPr>
                <w:rFonts w:ascii="Arial" w:hAnsi="Arial" w:cs="Arial"/>
                <w:szCs w:val="20"/>
              </w:rPr>
              <w:t xml:space="preserve"> geschickt. Durch diese Vorgehensweise sollen die SuS durch authentisches Bild-, Video- und Textmaterial einen ersten Eindruck von Nordirland erhalten und eine Erwartungshaltung für die nächsten Unterrichtsstunden in einer kommunikativen und kooperativen Weise aufbauen.</w:t>
            </w:r>
          </w:p>
          <w:p w14:paraId="78F05DB5" w14:textId="3847D2B4" w:rsidR="004E4935" w:rsidRDefault="004E4935" w:rsidP="004E4935">
            <w:pPr>
              <w:pStyle w:val="TabellerechteSpalte"/>
              <w:rPr>
                <w:rFonts w:ascii="Arial" w:hAnsi="Arial" w:cs="Arial"/>
                <w:szCs w:val="20"/>
              </w:rPr>
            </w:pPr>
          </w:p>
          <w:p w14:paraId="366B173C" w14:textId="6DAC5DA6" w:rsidR="004E4935" w:rsidRPr="005170FA" w:rsidRDefault="004E4935" w:rsidP="004E4935">
            <w:pPr>
              <w:pStyle w:val="TabellerechteSpalte"/>
              <w:rPr>
                <w:rFonts w:ascii="Arial" w:hAnsi="Arial" w:cs="Arial"/>
                <w:b/>
                <w:bCs/>
                <w:szCs w:val="20"/>
              </w:rPr>
            </w:pPr>
            <w:r w:rsidRPr="005170FA">
              <w:rPr>
                <w:rFonts w:ascii="Arial" w:hAnsi="Arial" w:cs="Arial"/>
                <w:b/>
                <w:bCs/>
                <w:szCs w:val="20"/>
              </w:rPr>
              <w:t xml:space="preserve">Stunde </w:t>
            </w:r>
            <w:r w:rsidR="000C699B" w:rsidRPr="005170FA">
              <w:rPr>
                <w:rFonts w:ascii="Arial" w:hAnsi="Arial" w:cs="Arial"/>
                <w:b/>
                <w:bCs/>
                <w:szCs w:val="20"/>
              </w:rPr>
              <w:t>3+4+5+6 Belfast</w:t>
            </w:r>
          </w:p>
          <w:p w14:paraId="1E53B87E" w14:textId="2B64AFB0" w:rsidR="005170FA" w:rsidRDefault="005170FA" w:rsidP="005170FA">
            <w:pPr>
              <w:jc w:val="both"/>
              <w:rPr>
                <w:rFonts w:cs="Arial"/>
                <w:color w:val="000000" w:themeColor="text1"/>
                <w:sz w:val="22"/>
                <w:szCs w:val="20"/>
              </w:rPr>
            </w:pPr>
            <w:r w:rsidRPr="005170FA">
              <w:rPr>
                <w:rFonts w:cs="Arial"/>
                <w:color w:val="000000" w:themeColor="text1"/>
                <w:sz w:val="22"/>
                <w:szCs w:val="20"/>
              </w:rPr>
              <w:t>In diesen Stunden sollen die SuS ein kriteriengeleitetes Wochenende in Belfast planen und einen authentischen näheren Einblick in die Stadt, deren Sehenswürdigkeiten sowie Allgemeinwissen über Großbritannien (Ladenöffnungs</w:t>
            </w:r>
            <w:r>
              <w:rPr>
                <w:rFonts w:cs="Arial"/>
                <w:color w:val="000000" w:themeColor="text1"/>
                <w:sz w:val="22"/>
                <w:szCs w:val="20"/>
              </w:rPr>
              <w:softHyphen/>
            </w:r>
            <w:r w:rsidRPr="005170FA">
              <w:rPr>
                <w:rFonts w:cs="Arial"/>
                <w:color w:val="000000" w:themeColor="text1"/>
                <w:sz w:val="22"/>
                <w:szCs w:val="20"/>
              </w:rPr>
              <w:t xml:space="preserve">zeiten, Öffentlicher Nahverkehr, Hotels etc.) erlangen. </w:t>
            </w:r>
            <w:r>
              <w:rPr>
                <w:rFonts w:cs="Arial"/>
                <w:color w:val="000000" w:themeColor="text1"/>
                <w:sz w:val="22"/>
                <w:szCs w:val="20"/>
              </w:rPr>
              <w:t xml:space="preserve">Am Ende der Stunde präsentieren die </w:t>
            </w:r>
            <w:r w:rsidR="00CE557A">
              <w:rPr>
                <w:rFonts w:cs="Arial"/>
                <w:color w:val="000000" w:themeColor="text1"/>
                <w:sz w:val="22"/>
                <w:szCs w:val="20"/>
              </w:rPr>
              <w:t>SuS</w:t>
            </w:r>
            <w:r>
              <w:rPr>
                <w:rFonts w:cs="Arial"/>
                <w:color w:val="000000" w:themeColor="text1"/>
                <w:sz w:val="22"/>
                <w:szCs w:val="20"/>
              </w:rPr>
              <w:t xml:space="preserve"> ihre Ergebnisse.</w:t>
            </w:r>
          </w:p>
          <w:p w14:paraId="734D636B" w14:textId="7AEBF043" w:rsidR="005170FA" w:rsidRDefault="005170FA" w:rsidP="005170FA">
            <w:pPr>
              <w:jc w:val="both"/>
              <w:rPr>
                <w:rFonts w:cs="Arial"/>
                <w:color w:val="000000" w:themeColor="text1"/>
                <w:sz w:val="22"/>
                <w:szCs w:val="20"/>
              </w:rPr>
            </w:pPr>
          </w:p>
          <w:p w14:paraId="486D25DD" w14:textId="199E4443" w:rsidR="005170FA" w:rsidRPr="009B4862" w:rsidRDefault="00967836" w:rsidP="005170FA">
            <w:pPr>
              <w:jc w:val="both"/>
              <w:rPr>
                <w:rFonts w:cs="Arial"/>
                <w:b/>
                <w:bCs/>
                <w:color w:val="000000" w:themeColor="text1"/>
                <w:sz w:val="22"/>
                <w:szCs w:val="20"/>
              </w:rPr>
            </w:pPr>
            <w:r w:rsidRPr="009B4862">
              <w:rPr>
                <w:rFonts w:cs="Arial"/>
                <w:b/>
                <w:bCs/>
                <w:color w:val="000000" w:themeColor="text1"/>
                <w:sz w:val="22"/>
                <w:szCs w:val="20"/>
              </w:rPr>
              <w:t xml:space="preserve">Stunde 7+8 </w:t>
            </w:r>
            <w:r w:rsidR="00E07F31" w:rsidRPr="009B4862">
              <w:rPr>
                <w:rFonts w:cs="Arial"/>
                <w:b/>
                <w:bCs/>
                <w:color w:val="000000" w:themeColor="text1"/>
                <w:sz w:val="22"/>
                <w:szCs w:val="20"/>
              </w:rPr>
              <w:t xml:space="preserve">Storytelling / </w:t>
            </w:r>
            <w:r w:rsidRPr="009B4862">
              <w:rPr>
                <w:rFonts w:cs="Arial"/>
                <w:b/>
                <w:bCs/>
                <w:color w:val="000000" w:themeColor="text1"/>
                <w:sz w:val="22"/>
                <w:szCs w:val="20"/>
              </w:rPr>
              <w:t>Emigration</w:t>
            </w:r>
          </w:p>
          <w:p w14:paraId="010EBDA8" w14:textId="50B4CD00" w:rsidR="00967836" w:rsidRDefault="00E07F31" w:rsidP="005170FA">
            <w:pPr>
              <w:jc w:val="both"/>
              <w:rPr>
                <w:rFonts w:cs="Arial"/>
                <w:color w:val="000000" w:themeColor="text1"/>
                <w:sz w:val="22"/>
                <w:szCs w:val="20"/>
              </w:rPr>
            </w:pPr>
            <w:r w:rsidRPr="009B4862">
              <w:rPr>
                <w:rFonts w:cs="Arial"/>
                <w:color w:val="000000" w:themeColor="text1"/>
                <w:sz w:val="22"/>
                <w:szCs w:val="20"/>
              </w:rPr>
              <w:t xml:space="preserve">In dieser Stunde sollen die </w:t>
            </w:r>
            <w:r w:rsidR="00CE557A">
              <w:rPr>
                <w:rFonts w:cs="Arial"/>
                <w:color w:val="000000" w:themeColor="text1"/>
                <w:sz w:val="22"/>
                <w:szCs w:val="20"/>
              </w:rPr>
              <w:t>SuS</w:t>
            </w:r>
            <w:r w:rsidRPr="009B4862">
              <w:rPr>
                <w:rFonts w:cs="Arial"/>
                <w:color w:val="000000" w:themeColor="text1"/>
                <w:sz w:val="22"/>
                <w:szCs w:val="20"/>
              </w:rPr>
              <w:t xml:space="preserve"> einen kriteriengeleiteten Überblick über das Thema „Storytelling“ anhand eines Bildes erhalten, das die siebzehnjährige irische Einwanderin Annie Moore mit ihren jüngeren Brüdern Philip und Anthony kurz vor ihrer Auswanderung in die USA zeigt. </w:t>
            </w:r>
          </w:p>
          <w:p w14:paraId="05CA2F58" w14:textId="77777777" w:rsidR="009D1D18" w:rsidRDefault="009D1D18" w:rsidP="005170FA">
            <w:pPr>
              <w:jc w:val="both"/>
              <w:rPr>
                <w:rFonts w:cs="Arial"/>
                <w:color w:val="000000" w:themeColor="text1"/>
                <w:sz w:val="22"/>
                <w:szCs w:val="20"/>
              </w:rPr>
            </w:pPr>
          </w:p>
          <w:p w14:paraId="6D36662F" w14:textId="5AFB1BF9" w:rsidR="002A1D98" w:rsidRDefault="002A1D98" w:rsidP="005170FA">
            <w:pPr>
              <w:jc w:val="both"/>
              <w:rPr>
                <w:rFonts w:cs="Arial"/>
                <w:color w:val="000000" w:themeColor="text1"/>
                <w:sz w:val="22"/>
                <w:szCs w:val="20"/>
              </w:rPr>
            </w:pPr>
          </w:p>
          <w:p w14:paraId="6E6D05E2" w14:textId="32712A1E" w:rsidR="002A1D98" w:rsidRPr="009D1D18" w:rsidRDefault="002A1D98" w:rsidP="005170FA">
            <w:pPr>
              <w:jc w:val="both"/>
              <w:rPr>
                <w:rFonts w:cs="Arial"/>
                <w:b/>
                <w:bCs/>
                <w:color w:val="000000" w:themeColor="text1"/>
                <w:sz w:val="22"/>
                <w:szCs w:val="20"/>
              </w:rPr>
            </w:pPr>
            <w:r w:rsidRPr="009D1D18">
              <w:rPr>
                <w:rFonts w:cs="Arial"/>
                <w:b/>
                <w:bCs/>
                <w:color w:val="000000" w:themeColor="text1"/>
                <w:sz w:val="22"/>
                <w:szCs w:val="20"/>
              </w:rPr>
              <w:lastRenderedPageBreak/>
              <w:t>Stunde 9+10+11+12 Nordirlandkonflikt</w:t>
            </w:r>
          </w:p>
          <w:p w14:paraId="62CAC767" w14:textId="43295F94" w:rsidR="009D1D18" w:rsidRPr="009D1D18" w:rsidRDefault="009D1D18" w:rsidP="009D1D18">
            <w:pPr>
              <w:rPr>
                <w:rFonts w:cs="Arial"/>
                <w:color w:val="000000" w:themeColor="text1"/>
                <w:sz w:val="22"/>
                <w:szCs w:val="20"/>
              </w:rPr>
            </w:pPr>
            <w:r w:rsidRPr="009D1D18">
              <w:rPr>
                <w:rFonts w:cs="Arial"/>
                <w:color w:val="000000" w:themeColor="text1"/>
                <w:sz w:val="22"/>
                <w:szCs w:val="20"/>
              </w:rPr>
              <w:t xml:space="preserve">In dieser Stunde sollen die </w:t>
            </w:r>
            <w:r w:rsidR="00CE557A">
              <w:rPr>
                <w:rFonts w:cs="Arial"/>
                <w:color w:val="000000" w:themeColor="text1"/>
                <w:sz w:val="22"/>
                <w:szCs w:val="20"/>
              </w:rPr>
              <w:t>SuS</w:t>
            </w:r>
            <w:r w:rsidRPr="009D1D18">
              <w:rPr>
                <w:rFonts w:cs="Arial"/>
                <w:color w:val="000000" w:themeColor="text1"/>
                <w:sz w:val="22"/>
                <w:szCs w:val="20"/>
              </w:rPr>
              <w:t xml:space="preserve"> Schüler einen kriteriengeleiteten Überblick über den Nordirlandkonflikt erhalten, eine einfache Konfliktanalyse (angelehnt an H. Giesecke) mithilfe einer interaktiven Pinnwand durchführen und unter anderem einen Original-Text der BBC als Quelle dazu verwenden. </w:t>
            </w:r>
          </w:p>
          <w:p w14:paraId="3A699A70" w14:textId="77777777" w:rsidR="002A1D98" w:rsidRDefault="002A1D98" w:rsidP="005170FA">
            <w:pPr>
              <w:jc w:val="both"/>
              <w:rPr>
                <w:rFonts w:cs="Arial"/>
                <w:color w:val="000000" w:themeColor="text1"/>
                <w:sz w:val="22"/>
                <w:szCs w:val="20"/>
              </w:rPr>
            </w:pPr>
          </w:p>
          <w:p w14:paraId="37988372" w14:textId="7560339D" w:rsidR="002A1D98" w:rsidRPr="007E0D3F" w:rsidRDefault="009D1D18" w:rsidP="005170FA">
            <w:pPr>
              <w:jc w:val="both"/>
              <w:rPr>
                <w:rFonts w:cs="Arial"/>
                <w:b/>
                <w:bCs/>
                <w:color w:val="000000" w:themeColor="text1"/>
                <w:sz w:val="22"/>
                <w:szCs w:val="20"/>
              </w:rPr>
            </w:pPr>
            <w:r w:rsidRPr="007E0D3F">
              <w:rPr>
                <w:rFonts w:cs="Arial"/>
                <w:b/>
                <w:bCs/>
                <w:color w:val="000000" w:themeColor="text1"/>
                <w:sz w:val="22"/>
                <w:szCs w:val="20"/>
              </w:rPr>
              <w:t xml:space="preserve">Stunde </w:t>
            </w:r>
            <w:r w:rsidR="00F47B69" w:rsidRPr="007E0D3F">
              <w:rPr>
                <w:rFonts w:cs="Arial"/>
                <w:b/>
                <w:bCs/>
                <w:color w:val="000000" w:themeColor="text1"/>
                <w:sz w:val="22"/>
                <w:szCs w:val="20"/>
              </w:rPr>
              <w:t>13+14+15+16 Outdoor Activities</w:t>
            </w:r>
          </w:p>
          <w:p w14:paraId="4F3A202A" w14:textId="7A961444" w:rsidR="007E0D3F" w:rsidRDefault="007E0D3F" w:rsidP="007E0D3F">
            <w:pPr>
              <w:rPr>
                <w:rFonts w:cs="Arial"/>
                <w:color w:val="000000" w:themeColor="text1"/>
                <w:sz w:val="22"/>
                <w:szCs w:val="20"/>
              </w:rPr>
            </w:pPr>
            <w:r w:rsidRPr="007E0D3F">
              <w:rPr>
                <w:rFonts w:cs="Arial"/>
                <w:color w:val="000000" w:themeColor="text1"/>
                <w:sz w:val="22"/>
                <w:szCs w:val="20"/>
              </w:rPr>
              <w:t xml:space="preserve">In dieser Stunde lernen die </w:t>
            </w:r>
            <w:r w:rsidR="00CE557A">
              <w:rPr>
                <w:rFonts w:cs="Arial"/>
                <w:color w:val="000000" w:themeColor="text1"/>
                <w:sz w:val="22"/>
                <w:szCs w:val="20"/>
              </w:rPr>
              <w:t>SuS</w:t>
            </w:r>
            <w:r w:rsidRPr="007E0D3F">
              <w:rPr>
                <w:rFonts w:cs="Arial"/>
                <w:color w:val="000000" w:themeColor="text1"/>
                <w:sz w:val="22"/>
                <w:szCs w:val="20"/>
              </w:rPr>
              <w:t xml:space="preserve"> verschieden Freizeitmöglichkeiten in Nordirland kennen. Auf der Basis der individuellen Interessen dürfen sich die </w:t>
            </w:r>
            <w:r w:rsidR="00CE557A">
              <w:rPr>
                <w:rFonts w:cs="Arial"/>
                <w:color w:val="000000" w:themeColor="text1"/>
                <w:sz w:val="22"/>
                <w:szCs w:val="20"/>
              </w:rPr>
              <w:t>SuS</w:t>
            </w:r>
            <w:r w:rsidRPr="007E0D3F">
              <w:rPr>
                <w:rFonts w:cs="Arial"/>
                <w:color w:val="000000" w:themeColor="text1"/>
                <w:sz w:val="22"/>
                <w:szCs w:val="20"/>
              </w:rPr>
              <w:t xml:space="preserve"> eine Freizeitaktivität aussuchen und sich mit dieser anhand verschiedener authentischer Quellen kriteriengeleitet auseinandersetzen. Die erarbeiteten Informationen setzen die </w:t>
            </w:r>
            <w:r w:rsidR="00CE557A">
              <w:rPr>
                <w:rFonts w:cs="Arial"/>
                <w:color w:val="000000" w:themeColor="text1"/>
                <w:sz w:val="22"/>
                <w:szCs w:val="20"/>
              </w:rPr>
              <w:t>SuS</w:t>
            </w:r>
            <w:r w:rsidRPr="007E0D3F">
              <w:rPr>
                <w:rFonts w:cs="Arial"/>
                <w:color w:val="000000" w:themeColor="text1"/>
                <w:sz w:val="22"/>
                <w:szCs w:val="20"/>
              </w:rPr>
              <w:t xml:space="preserve"> in einer Fotostory um.</w:t>
            </w:r>
          </w:p>
          <w:p w14:paraId="167A898F" w14:textId="75FBFFE6" w:rsidR="007E0D3F" w:rsidRDefault="007E0D3F" w:rsidP="007E0D3F">
            <w:pPr>
              <w:rPr>
                <w:rFonts w:cs="Arial"/>
                <w:color w:val="000000" w:themeColor="text1"/>
                <w:sz w:val="22"/>
                <w:szCs w:val="20"/>
              </w:rPr>
            </w:pPr>
          </w:p>
          <w:p w14:paraId="5F95094C" w14:textId="27EF549C" w:rsidR="007E0D3F" w:rsidRPr="003754F2" w:rsidRDefault="007E0D3F" w:rsidP="007E0D3F">
            <w:pPr>
              <w:rPr>
                <w:rFonts w:cs="Arial"/>
                <w:b/>
                <w:bCs/>
                <w:color w:val="000000" w:themeColor="text1"/>
                <w:sz w:val="22"/>
                <w:szCs w:val="20"/>
                <w:lang w:val="en-US"/>
              </w:rPr>
            </w:pPr>
            <w:r w:rsidRPr="003754F2">
              <w:rPr>
                <w:rFonts w:cs="Arial"/>
                <w:b/>
                <w:bCs/>
                <w:color w:val="000000" w:themeColor="text1"/>
                <w:sz w:val="22"/>
                <w:szCs w:val="20"/>
                <w:lang w:val="en-US"/>
              </w:rPr>
              <w:t>Stunde 17 Northern Ireland – A trip worthwhile</w:t>
            </w:r>
          </w:p>
          <w:p w14:paraId="1EE1C741" w14:textId="07C252CA" w:rsidR="00B336A5" w:rsidRPr="00BB2B61" w:rsidRDefault="00B336A5" w:rsidP="00B336A5">
            <w:pPr>
              <w:rPr>
                <w:rFonts w:cs="Arial"/>
                <w:color w:val="000000" w:themeColor="text1"/>
                <w:sz w:val="22"/>
                <w:szCs w:val="20"/>
              </w:rPr>
            </w:pPr>
            <w:r w:rsidRPr="00BB2B61">
              <w:rPr>
                <w:rFonts w:cs="Arial"/>
                <w:color w:val="000000" w:themeColor="text1"/>
                <w:sz w:val="22"/>
                <w:szCs w:val="20"/>
              </w:rPr>
              <w:t xml:space="preserve">Diese Unterrichtsstunde bildet den Abschluss der Nordirlandstunden. </w:t>
            </w:r>
            <w:r w:rsidR="004603D0" w:rsidRPr="00BB2B61">
              <w:rPr>
                <w:rFonts w:cs="Arial"/>
                <w:color w:val="000000" w:themeColor="text1"/>
                <w:sz w:val="22"/>
                <w:szCs w:val="20"/>
              </w:rPr>
              <w:t xml:space="preserve">Die </w:t>
            </w:r>
            <w:r w:rsidR="00CE557A">
              <w:rPr>
                <w:rFonts w:cs="Arial"/>
                <w:color w:val="000000" w:themeColor="text1"/>
                <w:sz w:val="22"/>
                <w:szCs w:val="20"/>
              </w:rPr>
              <w:t>SuS</w:t>
            </w:r>
            <w:r w:rsidR="00A04AE5" w:rsidRPr="00BB2B61">
              <w:rPr>
                <w:rFonts w:cs="Arial"/>
                <w:color w:val="000000" w:themeColor="text1"/>
                <w:sz w:val="22"/>
                <w:szCs w:val="20"/>
              </w:rPr>
              <w:t xml:space="preserve"> schreiben einen Zeitungsartikel</w:t>
            </w:r>
            <w:r w:rsidR="00F32C56">
              <w:rPr>
                <w:rFonts w:cs="Arial"/>
                <w:color w:val="000000" w:themeColor="text1"/>
                <w:sz w:val="22"/>
                <w:szCs w:val="20"/>
              </w:rPr>
              <w:t xml:space="preserve"> und setzen</w:t>
            </w:r>
            <w:r w:rsidR="00A04AE5" w:rsidRPr="00BB2B61">
              <w:rPr>
                <w:rFonts w:cs="Arial"/>
                <w:color w:val="000000" w:themeColor="text1"/>
                <w:sz w:val="22"/>
                <w:szCs w:val="20"/>
              </w:rPr>
              <w:t xml:space="preserve"> sich mit de</w:t>
            </w:r>
            <w:r w:rsidR="009B1C03" w:rsidRPr="00BB2B61">
              <w:rPr>
                <w:rFonts w:cs="Arial"/>
                <w:color w:val="000000" w:themeColor="text1"/>
                <w:sz w:val="22"/>
                <w:szCs w:val="20"/>
              </w:rPr>
              <w:t>m Erler</w:t>
            </w:r>
            <w:r w:rsidR="00BB2B61" w:rsidRPr="00BB2B61">
              <w:rPr>
                <w:rFonts w:cs="Arial"/>
                <w:color w:val="000000" w:themeColor="text1"/>
                <w:sz w:val="22"/>
                <w:szCs w:val="20"/>
              </w:rPr>
              <w:t>nten auseinander</w:t>
            </w:r>
            <w:r w:rsidR="00CA22F3">
              <w:rPr>
                <w:rFonts w:cs="Arial"/>
                <w:color w:val="000000" w:themeColor="text1"/>
                <w:sz w:val="22"/>
                <w:szCs w:val="20"/>
              </w:rPr>
              <w:t>.</w:t>
            </w:r>
          </w:p>
          <w:p w14:paraId="0FBDFCD5" w14:textId="77777777" w:rsidR="004E4935" w:rsidRPr="00B336A5" w:rsidRDefault="004E4935" w:rsidP="007B3D20">
            <w:pPr>
              <w:pStyle w:val="TabellerechteSpalte"/>
              <w:rPr>
                <w:rFonts w:ascii="Arial" w:hAnsi="Arial" w:cs="Arial"/>
                <w:szCs w:val="20"/>
              </w:rPr>
            </w:pPr>
          </w:p>
          <w:p w14:paraId="049F31CB" w14:textId="44C65AFF" w:rsidR="00A17296" w:rsidRPr="00B336A5" w:rsidRDefault="00A17296" w:rsidP="007B3D20">
            <w:pPr>
              <w:pStyle w:val="TabellerechteSpalte"/>
              <w:rPr>
                <w:rFonts w:ascii="Arial" w:hAnsi="Arial" w:cs="Arial"/>
                <w:szCs w:val="20"/>
              </w:rPr>
            </w:pPr>
          </w:p>
        </w:tc>
      </w:tr>
      <w:tr w:rsidR="007B3D20" w:rsidRPr="00B336A5" w14:paraId="53128261" w14:textId="77777777" w:rsidTr="4A84455E">
        <w:tc>
          <w:tcPr>
            <w:tcW w:w="1746" w:type="dxa"/>
            <w:tcBorders>
              <w:top w:val="nil"/>
              <w:left w:val="nil"/>
              <w:bottom w:val="nil"/>
              <w:right w:val="nil"/>
            </w:tcBorders>
            <w:shd w:val="clear" w:color="auto" w:fill="auto"/>
          </w:tcPr>
          <w:p w14:paraId="62486C05" w14:textId="77777777" w:rsidR="007B3D20" w:rsidRPr="00B336A5"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4101652C" w14:textId="77777777" w:rsidR="007B3D20" w:rsidRPr="00B336A5" w:rsidRDefault="007B3D20" w:rsidP="007B3D20">
            <w:pPr>
              <w:pStyle w:val="TabellerechteSpalte"/>
              <w:rPr>
                <w:rFonts w:ascii="Arial" w:hAnsi="Arial" w:cs="Arial"/>
                <w:szCs w:val="20"/>
              </w:rPr>
            </w:pPr>
          </w:p>
        </w:tc>
      </w:tr>
      <w:tr w:rsidR="007B3D20" w:rsidRPr="00B608C2" w14:paraId="72FBFB92" w14:textId="77777777" w:rsidTr="4A84455E">
        <w:tc>
          <w:tcPr>
            <w:tcW w:w="1746" w:type="dxa"/>
            <w:tcBorders>
              <w:top w:val="nil"/>
              <w:left w:val="nil"/>
              <w:bottom w:val="nil"/>
              <w:right w:val="single" w:sz="4" w:space="0" w:color="auto"/>
            </w:tcBorders>
            <w:shd w:val="clear" w:color="auto" w:fill="auto"/>
          </w:tcPr>
          <w:p w14:paraId="4B99056E" w14:textId="184B8672" w:rsidR="007B3D20" w:rsidRPr="00B608C2" w:rsidRDefault="668FF012" w:rsidP="007B3D20">
            <w:pPr>
              <w:pStyle w:val="TabellelinkeSpalte"/>
            </w:pPr>
            <w:r>
              <w:rPr>
                <w:noProof/>
              </w:rPr>
              <w:drawing>
                <wp:inline distT="0" distB="0" distL="0" distR="0" wp14:anchorId="5608E1DD" wp14:editId="66F05B19">
                  <wp:extent cx="419491" cy="585216"/>
                  <wp:effectExtent l="112071" t="0" r="112071" b="0"/>
                  <wp:docPr id="1320074752" name="Grafik 132007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rot="15660000">
                            <a:off x="0" y="0"/>
                            <a:ext cx="419491" cy="585216"/>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175F8531"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1C8A4BAF" w14:textId="65B14A75" w:rsidR="009C5282" w:rsidRDefault="009D15E9" w:rsidP="007B3D20">
            <w:pPr>
              <w:pStyle w:val="TabellerechteSpalte"/>
              <w:rPr>
                <w:rFonts w:ascii="Arial" w:hAnsi="Arial" w:cs="Arial"/>
                <w:szCs w:val="20"/>
              </w:rPr>
            </w:pPr>
            <w:r>
              <w:rPr>
                <w:rFonts w:ascii="Arial" w:hAnsi="Arial" w:cs="Arial"/>
                <w:szCs w:val="20"/>
              </w:rPr>
              <w:t>Tablets, Internetzugang, Projektor mit Bildschirmsynchronisation</w:t>
            </w:r>
          </w:p>
          <w:p w14:paraId="5D824697" w14:textId="77777777" w:rsidR="00CE557A" w:rsidRDefault="00CE557A" w:rsidP="007B3D20">
            <w:pPr>
              <w:pStyle w:val="TabellerechteSpalte"/>
              <w:rPr>
                <w:rFonts w:ascii="Arial" w:hAnsi="Arial" w:cs="Arial"/>
                <w:szCs w:val="20"/>
              </w:rPr>
            </w:pPr>
          </w:p>
          <w:p w14:paraId="1299C43A" w14:textId="44DF107C" w:rsidR="009C5282" w:rsidRPr="00DF3E96" w:rsidRDefault="009C5282" w:rsidP="007B3D20">
            <w:pPr>
              <w:pStyle w:val="TabellerechteSpalte"/>
              <w:rPr>
                <w:rFonts w:ascii="Arial" w:hAnsi="Arial" w:cs="Arial"/>
                <w:szCs w:val="20"/>
              </w:rPr>
            </w:pPr>
            <w:r>
              <w:rPr>
                <w:rFonts w:ascii="Arial" w:hAnsi="Arial" w:cs="Arial"/>
                <w:szCs w:val="20"/>
              </w:rPr>
              <w:t xml:space="preserve">Folgende Apps werden eingesetzt: Safari, </w:t>
            </w:r>
            <w:r w:rsidR="008479D5">
              <w:rPr>
                <w:rFonts w:ascii="Arial" w:hAnsi="Arial" w:cs="Arial"/>
                <w:szCs w:val="20"/>
              </w:rPr>
              <w:t xml:space="preserve">ComicLife3, Kamera, </w:t>
            </w:r>
            <w:r w:rsidR="00AD1CED">
              <w:rPr>
                <w:rFonts w:ascii="Arial" w:hAnsi="Arial" w:cs="Arial"/>
                <w:szCs w:val="20"/>
              </w:rPr>
              <w:t>belieb</w:t>
            </w:r>
            <w:r w:rsidR="00E23A6C">
              <w:rPr>
                <w:rFonts w:ascii="Arial" w:hAnsi="Arial" w:cs="Arial"/>
                <w:szCs w:val="20"/>
              </w:rPr>
              <w:t xml:space="preserve">iges Programm zur Videoaufnahme, eine </w:t>
            </w:r>
            <w:r w:rsidR="008479D5">
              <w:rPr>
                <w:rFonts w:ascii="Arial" w:hAnsi="Arial" w:cs="Arial"/>
                <w:szCs w:val="20"/>
              </w:rPr>
              <w:t>Wörterbuch-App, Pages</w:t>
            </w:r>
            <w:r w:rsidR="001B5551">
              <w:rPr>
                <w:rFonts w:ascii="Arial" w:hAnsi="Arial" w:cs="Arial"/>
                <w:szCs w:val="20"/>
              </w:rPr>
              <w:t>/Bookcreator</w:t>
            </w:r>
            <w:r w:rsidR="008479D5">
              <w:rPr>
                <w:rFonts w:ascii="Arial" w:hAnsi="Arial" w:cs="Arial"/>
                <w:szCs w:val="20"/>
              </w:rPr>
              <w:t xml:space="preserve">, Keynote, </w:t>
            </w:r>
            <w:r w:rsidR="004613CF">
              <w:rPr>
                <w:rFonts w:ascii="Arial" w:hAnsi="Arial" w:cs="Arial"/>
                <w:szCs w:val="20"/>
              </w:rPr>
              <w:t xml:space="preserve">QRScanner, </w:t>
            </w:r>
            <w:r w:rsidR="008479D5">
              <w:rPr>
                <w:rFonts w:ascii="Arial" w:hAnsi="Arial" w:cs="Arial"/>
                <w:szCs w:val="20"/>
              </w:rPr>
              <w:t>verschieden</w:t>
            </w:r>
            <w:r w:rsidR="0093528F">
              <w:rPr>
                <w:rFonts w:ascii="Arial" w:hAnsi="Arial" w:cs="Arial"/>
                <w:szCs w:val="20"/>
              </w:rPr>
              <w:t>e webbasierte Anwendungen</w:t>
            </w:r>
            <w:r w:rsidR="004613CF">
              <w:rPr>
                <w:rFonts w:ascii="Arial" w:hAnsi="Arial" w:cs="Arial"/>
                <w:szCs w:val="20"/>
              </w:rPr>
              <w:t xml:space="preserve"> (z.B. Padlet, Zumpad/ Etherpad/LearningApps)</w:t>
            </w:r>
            <w:r w:rsidR="00E23A6C">
              <w:rPr>
                <w:rFonts w:ascii="Arial" w:hAnsi="Arial" w:cs="Arial"/>
                <w:szCs w:val="20"/>
              </w:rPr>
              <w:t>, frei verfügbare Bilder (z.B. Pixabay</w:t>
            </w:r>
            <w:r w:rsidR="00F76AB4">
              <w:rPr>
                <w:rFonts w:ascii="Arial" w:hAnsi="Arial" w:cs="Arial"/>
                <w:szCs w:val="20"/>
              </w:rPr>
              <w:t>, CreativeCommons</w:t>
            </w:r>
            <w:r w:rsidR="00E23A6C">
              <w:rPr>
                <w:rFonts w:ascii="Arial" w:hAnsi="Arial" w:cs="Arial"/>
                <w:szCs w:val="20"/>
              </w:rPr>
              <w:t>)</w:t>
            </w:r>
          </w:p>
        </w:tc>
      </w:tr>
      <w:tr w:rsidR="007B3D20" w:rsidRPr="00B608C2" w14:paraId="0562CB0E" w14:textId="77777777" w:rsidTr="4A84455E">
        <w:tc>
          <w:tcPr>
            <w:tcW w:w="1746" w:type="dxa"/>
            <w:tcBorders>
              <w:top w:val="nil"/>
              <w:left w:val="nil"/>
              <w:bottom w:val="nil"/>
              <w:right w:val="nil"/>
            </w:tcBorders>
            <w:shd w:val="clear" w:color="auto" w:fill="auto"/>
          </w:tcPr>
          <w:p w14:paraId="34CE0A41"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2EBF3C5" w14:textId="77777777" w:rsidR="007B3D20" w:rsidRPr="00DF3E96" w:rsidRDefault="007B3D20" w:rsidP="007B3D20">
            <w:pPr>
              <w:pStyle w:val="TabellerechteSpalte"/>
              <w:rPr>
                <w:rFonts w:ascii="Arial" w:hAnsi="Arial" w:cs="Arial"/>
                <w:szCs w:val="20"/>
              </w:rPr>
            </w:pPr>
          </w:p>
        </w:tc>
      </w:tr>
      <w:tr w:rsidR="007B3D20" w:rsidRPr="00B608C2" w14:paraId="7BC74AB4" w14:textId="77777777" w:rsidTr="4A84455E">
        <w:tc>
          <w:tcPr>
            <w:tcW w:w="1746" w:type="dxa"/>
            <w:tcBorders>
              <w:top w:val="nil"/>
              <w:left w:val="nil"/>
              <w:bottom w:val="nil"/>
              <w:right w:val="single" w:sz="4" w:space="0" w:color="auto"/>
            </w:tcBorders>
            <w:shd w:val="clear" w:color="auto" w:fill="auto"/>
          </w:tcPr>
          <w:p w14:paraId="6D98A12B" w14:textId="6DB06563" w:rsidR="007B3D20" w:rsidRPr="00B608C2" w:rsidRDefault="6226030B" w:rsidP="007B3D20">
            <w:pPr>
              <w:pStyle w:val="TabellelinkeSpalte"/>
            </w:pPr>
            <w:r>
              <w:rPr>
                <w:noProof/>
              </w:rPr>
              <w:drawing>
                <wp:inline distT="0" distB="0" distL="0" distR="0" wp14:anchorId="2B4E9E09" wp14:editId="52B3C816">
                  <wp:extent cx="632679" cy="484632"/>
                  <wp:effectExtent l="0" t="0" r="0" b="0"/>
                  <wp:docPr id="1849230359" name="Grafik 184923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32679" cy="484632"/>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5A7734D0"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r w:rsidR="004861A9">
              <w:rPr>
                <w:rFonts w:ascii="Arial" w:hAnsi="Arial" w:cs="Arial"/>
                <w:b/>
                <w:szCs w:val="20"/>
              </w:rPr>
              <w:t xml:space="preserve"> </w:t>
            </w:r>
          </w:p>
          <w:p w14:paraId="2915534A" w14:textId="75EBCCBF" w:rsidR="00E35DC9" w:rsidRPr="00F8059B" w:rsidRDefault="0071275B" w:rsidP="007B3D20">
            <w:pPr>
              <w:pStyle w:val="TabellerechteSpalte"/>
              <w:rPr>
                <w:rFonts w:ascii="Arial" w:hAnsi="Arial" w:cs="Arial"/>
                <w:bCs/>
                <w:szCs w:val="20"/>
              </w:rPr>
            </w:pPr>
            <w:r w:rsidRPr="00F8059B">
              <w:rPr>
                <w:rFonts w:ascii="Arial" w:hAnsi="Arial" w:cs="Arial"/>
                <w:bCs/>
                <w:szCs w:val="20"/>
              </w:rPr>
              <w:t xml:space="preserve">Die SuS </w:t>
            </w:r>
            <w:r w:rsidR="00F8059B" w:rsidRPr="00F8059B">
              <w:rPr>
                <w:rFonts w:ascii="Arial" w:hAnsi="Arial" w:cs="Arial"/>
                <w:bCs/>
                <w:szCs w:val="20"/>
              </w:rPr>
              <w:t>legen ihre individuell produzierten Ergebnisse in ihr gegebenes Ordnersystem ab.</w:t>
            </w:r>
          </w:p>
          <w:p w14:paraId="45F8649A" w14:textId="1701619B" w:rsidR="00E35DC9" w:rsidRPr="00DF3E96" w:rsidRDefault="00E35DC9" w:rsidP="007B3D20">
            <w:pPr>
              <w:pStyle w:val="TabellerechteSpalte"/>
              <w:rPr>
                <w:rFonts w:ascii="Arial" w:hAnsi="Arial" w:cs="Arial"/>
                <w:b/>
                <w:szCs w:val="20"/>
              </w:rPr>
            </w:pPr>
          </w:p>
        </w:tc>
      </w:tr>
      <w:tr w:rsidR="007B3D20" w:rsidRPr="00B608C2" w14:paraId="2946DB82" w14:textId="77777777" w:rsidTr="4A84455E">
        <w:tc>
          <w:tcPr>
            <w:tcW w:w="1746" w:type="dxa"/>
            <w:tcBorders>
              <w:top w:val="nil"/>
              <w:left w:val="nil"/>
              <w:bottom w:val="nil"/>
              <w:right w:val="nil"/>
            </w:tcBorders>
            <w:shd w:val="clear" w:color="auto" w:fill="auto"/>
          </w:tcPr>
          <w:p w14:paraId="5997CC1D"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110FFD37" w14:textId="77777777" w:rsidR="007B3D20" w:rsidRPr="00DF3E96" w:rsidRDefault="007B3D20" w:rsidP="007B3D20">
            <w:pPr>
              <w:pStyle w:val="TabellerechteSpalte"/>
              <w:rPr>
                <w:rFonts w:ascii="Arial" w:hAnsi="Arial" w:cs="Arial"/>
                <w:szCs w:val="20"/>
              </w:rPr>
            </w:pPr>
          </w:p>
        </w:tc>
      </w:tr>
      <w:tr w:rsidR="007B3D20" w:rsidRPr="00B608C2" w14:paraId="2540A161" w14:textId="77777777" w:rsidTr="4A84455E">
        <w:tc>
          <w:tcPr>
            <w:tcW w:w="1746" w:type="dxa"/>
            <w:tcBorders>
              <w:top w:val="nil"/>
              <w:left w:val="nil"/>
              <w:bottom w:val="nil"/>
              <w:right w:val="single" w:sz="4" w:space="0" w:color="auto"/>
            </w:tcBorders>
            <w:shd w:val="clear" w:color="auto" w:fill="auto"/>
          </w:tcPr>
          <w:p w14:paraId="6B699379" w14:textId="7279C32E" w:rsidR="007B3D20" w:rsidRPr="00B608C2" w:rsidRDefault="66E6A53D" w:rsidP="007B3D20">
            <w:pPr>
              <w:pStyle w:val="TabellelinkeSpalte"/>
            </w:pPr>
            <w:r>
              <w:rPr>
                <w:noProof/>
              </w:rPr>
              <w:drawing>
                <wp:inline distT="0" distB="0" distL="0" distR="0" wp14:anchorId="080BB611" wp14:editId="02AE7BE6">
                  <wp:extent cx="618934" cy="521208"/>
                  <wp:effectExtent l="0" t="0" r="0" b="0"/>
                  <wp:docPr id="1763889188" name="Grafik 176388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8934" cy="521208"/>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CD5DC20"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3FE9F23F" w14:textId="67A8495E" w:rsidR="007B3D20" w:rsidRPr="00DF3E96" w:rsidRDefault="00F84472" w:rsidP="00CE557A">
            <w:pPr>
              <w:pStyle w:val="TabellerechteSpalte"/>
              <w:rPr>
                <w:rFonts w:ascii="Arial" w:hAnsi="Arial" w:cs="Arial"/>
                <w:szCs w:val="20"/>
              </w:rPr>
            </w:pPr>
            <w:r>
              <w:rPr>
                <w:rFonts w:ascii="Arial" w:hAnsi="Arial" w:cs="Arial"/>
                <w:szCs w:val="20"/>
              </w:rPr>
              <w:t xml:space="preserve">Die </w:t>
            </w:r>
            <w:r w:rsidR="00CE557A">
              <w:rPr>
                <w:rFonts w:ascii="Arial" w:hAnsi="Arial" w:cs="Arial"/>
                <w:szCs w:val="20"/>
              </w:rPr>
              <w:t>SuS</w:t>
            </w:r>
            <w:r>
              <w:rPr>
                <w:rFonts w:ascii="Arial" w:hAnsi="Arial" w:cs="Arial"/>
                <w:szCs w:val="20"/>
              </w:rPr>
              <w:t xml:space="preserve"> müssen auf Datenschutz und Urheberrechte hingewiesen werden. </w:t>
            </w:r>
          </w:p>
        </w:tc>
      </w:tr>
      <w:tr w:rsidR="007B3D20" w:rsidRPr="00B608C2" w14:paraId="1F72F646" w14:textId="77777777" w:rsidTr="4A84455E">
        <w:tc>
          <w:tcPr>
            <w:tcW w:w="1746" w:type="dxa"/>
            <w:tcBorders>
              <w:top w:val="nil"/>
              <w:left w:val="nil"/>
              <w:bottom w:val="nil"/>
              <w:right w:val="nil"/>
            </w:tcBorders>
            <w:shd w:val="clear" w:color="auto" w:fill="auto"/>
          </w:tcPr>
          <w:p w14:paraId="08CE6F91"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1CDCEAD" w14:textId="77777777" w:rsidR="007B3D20" w:rsidRPr="00DF3E96" w:rsidRDefault="007B3D20" w:rsidP="007B3D20">
            <w:pPr>
              <w:pStyle w:val="TabellerechteSpalte"/>
              <w:rPr>
                <w:rFonts w:ascii="Arial" w:hAnsi="Arial" w:cs="Arial"/>
                <w:szCs w:val="20"/>
              </w:rPr>
            </w:pPr>
          </w:p>
        </w:tc>
      </w:tr>
      <w:tr w:rsidR="007B3D20" w:rsidRPr="00B608C2" w14:paraId="640C1385" w14:textId="77777777" w:rsidTr="4A84455E">
        <w:tc>
          <w:tcPr>
            <w:tcW w:w="1746" w:type="dxa"/>
            <w:tcBorders>
              <w:top w:val="nil"/>
              <w:left w:val="nil"/>
              <w:bottom w:val="nil"/>
              <w:right w:val="single" w:sz="4" w:space="0" w:color="auto"/>
            </w:tcBorders>
            <w:shd w:val="clear" w:color="auto" w:fill="auto"/>
          </w:tcPr>
          <w:p w14:paraId="6BB9E253" w14:textId="5DE17DF3" w:rsidR="007B3D20" w:rsidRPr="00B608C2" w:rsidRDefault="0370E978" w:rsidP="007B3D20">
            <w:pPr>
              <w:pStyle w:val="TabellelinkeSpalte"/>
            </w:pPr>
            <w:r>
              <w:rPr>
                <w:noProof/>
              </w:rPr>
              <w:drawing>
                <wp:inline distT="0" distB="0" distL="0" distR="0" wp14:anchorId="638F0BCD" wp14:editId="561D9FDC">
                  <wp:extent cx="762000" cy="228600"/>
                  <wp:effectExtent l="0" t="0" r="0" b="0"/>
                  <wp:docPr id="1027751123" name="Grafik 102775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62000" cy="22860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F52CD99"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23DE523C" w14:textId="60868D1C" w:rsidR="007B3D20" w:rsidRPr="00DF3E96" w:rsidRDefault="00D846A4" w:rsidP="007B3D20">
            <w:pPr>
              <w:pStyle w:val="TabellerechteSpalte"/>
              <w:rPr>
                <w:rFonts w:ascii="Arial" w:hAnsi="Arial" w:cs="Arial"/>
                <w:szCs w:val="20"/>
              </w:rPr>
            </w:pPr>
            <w:r>
              <w:rPr>
                <w:rFonts w:ascii="Arial" w:hAnsi="Arial" w:cs="Arial"/>
                <w:szCs w:val="20"/>
              </w:rPr>
              <w:t>Eventuelle Möglichkeiten zur Abwandlung befinden sich in den jeweiligen Stundenbeschreibungen.</w:t>
            </w:r>
          </w:p>
        </w:tc>
      </w:tr>
    </w:tbl>
    <w:p w14:paraId="52E56223" w14:textId="77777777" w:rsidR="000C3EA5" w:rsidRDefault="000C3EA5">
      <w:pPr>
        <w:rPr>
          <w:rFonts w:cs="Arial"/>
        </w:rPr>
      </w:pPr>
    </w:p>
    <w:p w14:paraId="07547A01" w14:textId="77777777" w:rsidR="001676EC" w:rsidRDefault="001676EC">
      <w:pPr>
        <w:rPr>
          <w:rFonts w:cs="Arial"/>
        </w:rPr>
      </w:pPr>
    </w:p>
    <w:p w14:paraId="5043CB0F" w14:textId="77777777" w:rsidR="00827355" w:rsidRPr="00FC0F4A" w:rsidRDefault="00827355" w:rsidP="00FC0F4A">
      <w:pPr>
        <w:ind w:firstLine="708"/>
        <w:rPr>
          <w:rFonts w:cs="Arial"/>
          <w:sz w:val="18"/>
        </w:rPr>
      </w:pPr>
    </w:p>
    <w:p w14:paraId="07459315" w14:textId="77777777" w:rsidR="00DF3E96" w:rsidRDefault="00DF3E96" w:rsidP="001676EC">
      <w:pPr>
        <w:tabs>
          <w:tab w:val="left" w:pos="1402"/>
        </w:tabs>
        <w:rPr>
          <w:rFonts w:cs="Arial"/>
        </w:rPr>
      </w:pPr>
    </w:p>
    <w:p w14:paraId="6DFB9E20" w14:textId="0AF594EC" w:rsidR="001676EC" w:rsidRPr="002D13DC" w:rsidRDefault="001676EC" w:rsidP="002D13DC">
      <w:pPr>
        <w:spacing w:after="160" w:line="259" w:lineRule="auto"/>
        <w:rPr>
          <w:rFonts w:cs="Arial"/>
        </w:rPr>
      </w:pPr>
    </w:p>
    <w:sectPr w:rsidR="001676EC" w:rsidRPr="002D13DC" w:rsidSect="00FC0F4A">
      <w:headerReference w:type="default" r:id="rId18"/>
      <w:footerReference w:type="default" r:id="rId19"/>
      <w:headerReference w:type="first" r:id="rId20"/>
      <w:footerReference w:type="first" r:id="rId21"/>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5B292" w14:textId="77777777" w:rsidR="00095EFE" w:rsidRDefault="00095EFE" w:rsidP="001676EC">
      <w:r>
        <w:separator/>
      </w:r>
    </w:p>
  </w:endnote>
  <w:endnote w:type="continuationSeparator" w:id="0">
    <w:p w14:paraId="3D69877B" w14:textId="77777777" w:rsidR="00095EFE" w:rsidRDefault="00095EFE"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5FA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1E52130" wp14:editId="6E36EB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AF86" w14:textId="2CBD52C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E557A" w:rsidRPr="00CE557A">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1CCBAF86" w14:textId="2CBD52C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E557A" w:rsidRPr="00CE557A">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BF58F20" wp14:editId="2680A19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FC48F20" wp14:editId="22B393F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5E4066A9" wp14:editId="67AF4BD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2A68F08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2DBF0D7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2A68F08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2DBF0D7D"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E561B"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81D0C9" wp14:editId="2C33929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3951200" w14:textId="214A458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E557A" w:rsidRPr="00CE557A">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3951200" w14:textId="214A458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E557A" w:rsidRPr="00CE557A">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18BE0C8" wp14:editId="7E3B3364">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02F8242" wp14:editId="79A4EC4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C02CBD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63F29E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C02CBD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63F29E8"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7093284" wp14:editId="46E3B9C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B9324" w14:textId="77777777" w:rsidR="00095EFE" w:rsidRDefault="00095EFE" w:rsidP="001676EC">
      <w:r>
        <w:separator/>
      </w:r>
    </w:p>
  </w:footnote>
  <w:footnote w:type="continuationSeparator" w:id="0">
    <w:p w14:paraId="18EEFD52" w14:textId="77777777" w:rsidR="00095EFE" w:rsidRDefault="00095EFE"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35356939" w14:textId="77777777" w:rsidTr="00EF3642">
      <w:trPr>
        <w:trHeight w:val="300"/>
      </w:trPr>
      <w:tc>
        <w:tcPr>
          <w:tcW w:w="1425" w:type="dxa"/>
        </w:tcPr>
        <w:p w14:paraId="7C4BEADE" w14:textId="77777777" w:rsidR="001676EC" w:rsidRPr="00DF3E96" w:rsidRDefault="001676EC" w:rsidP="001676EC">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738610EB" w14:textId="77777777" w:rsidR="001676EC" w:rsidRPr="00DF3E96" w:rsidRDefault="001676EC" w:rsidP="001676EC">
          <w:pPr>
            <w:rPr>
              <w:rFonts w:cs="Arial"/>
              <w:color w:val="FFFFFF" w:themeColor="background1"/>
              <w:sz w:val="22"/>
            </w:rPr>
          </w:pPr>
        </w:p>
      </w:tc>
    </w:tr>
  </w:tbl>
  <w:p w14:paraId="2AC903A2"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BA24F0C" wp14:editId="0CBF4C77">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7805D2"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EAA7"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AFE61C2" wp14:editId="1BF92EB7">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0FF5F2"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DF3E96" w14:paraId="5940444B" w14:textId="77777777" w:rsidTr="00EF3642">
      <w:trPr>
        <w:trHeight w:val="300"/>
      </w:trPr>
      <w:tc>
        <w:tcPr>
          <w:tcW w:w="1537" w:type="dxa"/>
        </w:tcPr>
        <w:p w14:paraId="0FD1D7CC" w14:textId="77777777" w:rsidR="001676EC" w:rsidRPr="00DF3E96" w:rsidRDefault="001676EC" w:rsidP="00DF3E96">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5630AD66" w14:textId="2ACDF58C" w:rsidR="001676EC" w:rsidRPr="00DF3E96" w:rsidRDefault="00E714C1" w:rsidP="001676EC">
          <w:pPr>
            <w:rPr>
              <w:rFonts w:cs="Arial"/>
              <w:color w:val="FFFFFF" w:themeColor="background1"/>
              <w:sz w:val="22"/>
            </w:rPr>
          </w:pPr>
          <w:r>
            <w:rPr>
              <w:rFonts w:cs="Arial"/>
              <w:color w:val="FFFFFF" w:themeColor="background1"/>
              <w:sz w:val="22"/>
            </w:rPr>
            <w:t>Nordirland</w:t>
          </w:r>
        </w:p>
      </w:tc>
    </w:tr>
    <w:tr w:rsidR="001676EC" w:rsidRPr="00DF3E96" w14:paraId="38ED87E2" w14:textId="77777777" w:rsidTr="00EF3642">
      <w:trPr>
        <w:trHeight w:val="300"/>
      </w:trPr>
      <w:tc>
        <w:tcPr>
          <w:tcW w:w="1537" w:type="dxa"/>
        </w:tcPr>
        <w:p w14:paraId="2CF19615" w14:textId="77777777" w:rsidR="001676EC" w:rsidRPr="00DF3E96" w:rsidRDefault="00DF3E96" w:rsidP="001676EC">
          <w:pPr>
            <w:rPr>
              <w:rFonts w:cs="Arial"/>
              <w:color w:val="FFFFFF" w:themeColor="background1"/>
              <w:sz w:val="22"/>
            </w:rPr>
          </w:pPr>
          <w:r w:rsidRPr="00DF3E96">
            <w:rPr>
              <w:rFonts w:cs="Arial"/>
              <w:color w:val="FFFFFF" w:themeColor="background1"/>
              <w:sz w:val="22"/>
            </w:rPr>
            <w:t>Themenblock</w:t>
          </w:r>
        </w:p>
      </w:tc>
      <w:tc>
        <w:tcPr>
          <w:tcW w:w="6560" w:type="dxa"/>
        </w:tcPr>
        <w:p w14:paraId="61829076" w14:textId="09F94CD0" w:rsidR="001676EC" w:rsidRPr="00DF3E96" w:rsidRDefault="00E714C1" w:rsidP="001676EC">
          <w:pPr>
            <w:rPr>
              <w:rFonts w:cs="Arial"/>
              <w:color w:val="FFFFFF" w:themeColor="background1"/>
              <w:sz w:val="22"/>
            </w:rPr>
          </w:pPr>
          <w:r>
            <w:rPr>
              <w:rFonts w:cs="Arial"/>
              <w:color w:val="FFFFFF" w:themeColor="background1"/>
              <w:sz w:val="22"/>
            </w:rPr>
            <w:t>BP 5.1 Aspekte einer englischsprachigen Region</w:t>
          </w:r>
        </w:p>
      </w:tc>
    </w:tr>
  </w:tbl>
  <w:p w14:paraId="2BA226A1"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95EFE"/>
    <w:rsid w:val="000C3EA5"/>
    <w:rsid w:val="000C699B"/>
    <w:rsid w:val="001676EC"/>
    <w:rsid w:val="001B5551"/>
    <w:rsid w:val="001D40A5"/>
    <w:rsid w:val="001F3FC7"/>
    <w:rsid w:val="002444B1"/>
    <w:rsid w:val="002A1D98"/>
    <w:rsid w:val="002B5FCA"/>
    <w:rsid w:val="002D13DC"/>
    <w:rsid w:val="002E3BE5"/>
    <w:rsid w:val="003754F2"/>
    <w:rsid w:val="004603D0"/>
    <w:rsid w:val="004613CF"/>
    <w:rsid w:val="004861A9"/>
    <w:rsid w:val="004A2426"/>
    <w:rsid w:val="004E4935"/>
    <w:rsid w:val="005170FA"/>
    <w:rsid w:val="00540445"/>
    <w:rsid w:val="005E7EE1"/>
    <w:rsid w:val="0071275B"/>
    <w:rsid w:val="007662AD"/>
    <w:rsid w:val="007B3D20"/>
    <w:rsid w:val="007E0D3F"/>
    <w:rsid w:val="00827355"/>
    <w:rsid w:val="008479D5"/>
    <w:rsid w:val="008D0C5A"/>
    <w:rsid w:val="0093528F"/>
    <w:rsid w:val="00967836"/>
    <w:rsid w:val="009B1C03"/>
    <w:rsid w:val="009B4862"/>
    <w:rsid w:val="009C5282"/>
    <w:rsid w:val="009D15E9"/>
    <w:rsid w:val="009D1D18"/>
    <w:rsid w:val="00A04AE5"/>
    <w:rsid w:val="00A17296"/>
    <w:rsid w:val="00AD1CED"/>
    <w:rsid w:val="00B27E3D"/>
    <w:rsid w:val="00B336A5"/>
    <w:rsid w:val="00B608C2"/>
    <w:rsid w:val="00BB2B61"/>
    <w:rsid w:val="00C756FE"/>
    <w:rsid w:val="00CA22F3"/>
    <w:rsid w:val="00CE557A"/>
    <w:rsid w:val="00D846A4"/>
    <w:rsid w:val="00DF3E96"/>
    <w:rsid w:val="00E07F31"/>
    <w:rsid w:val="00E23A6C"/>
    <w:rsid w:val="00E35DC9"/>
    <w:rsid w:val="00E714C1"/>
    <w:rsid w:val="00EA4A02"/>
    <w:rsid w:val="00ED43F7"/>
    <w:rsid w:val="00EF3642"/>
    <w:rsid w:val="00F32C56"/>
    <w:rsid w:val="00F47B69"/>
    <w:rsid w:val="00F75564"/>
    <w:rsid w:val="00F76AB4"/>
    <w:rsid w:val="00F8059B"/>
    <w:rsid w:val="00F84472"/>
    <w:rsid w:val="00FC0F4A"/>
    <w:rsid w:val="02238712"/>
    <w:rsid w:val="0370E978"/>
    <w:rsid w:val="0BA8B4CE"/>
    <w:rsid w:val="0F09F7A0"/>
    <w:rsid w:val="1E56F819"/>
    <w:rsid w:val="251F6BCC"/>
    <w:rsid w:val="2CD93908"/>
    <w:rsid w:val="35E9073E"/>
    <w:rsid w:val="3F23C632"/>
    <w:rsid w:val="49699A6B"/>
    <w:rsid w:val="4A84455E"/>
    <w:rsid w:val="4B03FDDE"/>
    <w:rsid w:val="5DBF9E36"/>
    <w:rsid w:val="5F19FF61"/>
    <w:rsid w:val="6226030B"/>
    <w:rsid w:val="668FF012"/>
    <w:rsid w:val="66A010FE"/>
    <w:rsid w:val="66E6A53D"/>
    <w:rsid w:val="69199174"/>
    <w:rsid w:val="755E2C66"/>
    <w:rsid w:val="77083CF2"/>
    <w:rsid w:val="7895CD28"/>
    <w:rsid w:val="7BB4458D"/>
    <w:rsid w:val="7D5015EE"/>
    <w:rsid w:val="7F37695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85EAE"/>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character" w:styleId="Kommentarzeichen">
    <w:name w:val="annotation reference"/>
    <w:basedOn w:val="Absatz-Standardschriftart"/>
    <w:uiPriority w:val="99"/>
    <w:semiHidden/>
    <w:unhideWhenUsed/>
    <w:rsid w:val="00CE557A"/>
    <w:rPr>
      <w:sz w:val="16"/>
      <w:szCs w:val="16"/>
    </w:rPr>
  </w:style>
  <w:style w:type="paragraph" w:styleId="Kommentartext">
    <w:name w:val="annotation text"/>
    <w:basedOn w:val="Standard"/>
    <w:link w:val="KommentartextZchn"/>
    <w:uiPriority w:val="99"/>
    <w:semiHidden/>
    <w:unhideWhenUsed/>
    <w:rsid w:val="00CE557A"/>
    <w:rPr>
      <w:sz w:val="20"/>
      <w:szCs w:val="20"/>
    </w:rPr>
  </w:style>
  <w:style w:type="character" w:customStyle="1" w:styleId="KommentartextZchn">
    <w:name w:val="Kommentartext Zchn"/>
    <w:basedOn w:val="Absatz-Standardschriftart"/>
    <w:link w:val="Kommentartext"/>
    <w:uiPriority w:val="99"/>
    <w:semiHidden/>
    <w:rsid w:val="00CE557A"/>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E557A"/>
    <w:rPr>
      <w:b/>
      <w:bCs/>
    </w:rPr>
  </w:style>
  <w:style w:type="character" w:customStyle="1" w:styleId="KommentarthemaZchn">
    <w:name w:val="Kommentarthema Zchn"/>
    <w:basedOn w:val="KommentartextZchn"/>
    <w:link w:val="Kommentarthema"/>
    <w:uiPriority w:val="99"/>
    <w:semiHidden/>
    <w:rsid w:val="00CE557A"/>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3E3BB9-4DF7-4146-8CED-0A547F1A5949}"/>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3252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Humphreys, Annely</cp:lastModifiedBy>
  <cp:revision>6</cp:revision>
  <dcterms:created xsi:type="dcterms:W3CDTF">2021-06-10T19:02:00Z</dcterms:created>
  <dcterms:modified xsi:type="dcterms:W3CDTF">2021-06-28T08:39:00Z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